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907C" w14:textId="5E997D9B" w:rsidR="00E74156" w:rsidRDefault="00351304" w:rsidP="00351304">
      <w:pPr>
        <w:jc w:val="center"/>
        <w:rPr>
          <w:b/>
          <w:bCs/>
          <w:u w:val="single"/>
        </w:rPr>
      </w:pPr>
      <w:r w:rsidRPr="00351304">
        <w:rPr>
          <w:b/>
          <w:bCs/>
          <w:u w:val="single"/>
        </w:rPr>
        <w:t>Finance Officer</w:t>
      </w:r>
    </w:p>
    <w:p w14:paraId="2DE6417C" w14:textId="77777777" w:rsidR="00351304" w:rsidRDefault="00351304" w:rsidP="00351304">
      <w:pPr>
        <w:jc w:val="center"/>
        <w:rPr>
          <w:b/>
          <w:bCs/>
          <w:u w:val="single"/>
        </w:rPr>
      </w:pPr>
    </w:p>
    <w:p w14:paraId="25E1FE94" w14:textId="77777777" w:rsidR="00351304" w:rsidRDefault="00351304" w:rsidP="00351304">
      <w:pPr>
        <w:rPr>
          <w:b/>
          <w:bCs/>
          <w:u w:val="single"/>
        </w:rPr>
      </w:pPr>
    </w:p>
    <w:p w14:paraId="0FE0A38D" w14:textId="3B5F8DB5" w:rsidR="00351304" w:rsidRPr="00351304" w:rsidRDefault="00351304" w:rsidP="00351304">
      <w:pPr>
        <w:rPr>
          <w:b/>
          <w:bCs/>
        </w:rPr>
      </w:pPr>
      <w:r w:rsidRPr="00351304">
        <w:rPr>
          <w:b/>
          <w:bCs/>
        </w:rPr>
        <w:t xml:space="preserve">1. Financial Accounting </w:t>
      </w:r>
    </w:p>
    <w:p w14:paraId="165B25E6" w14:textId="6902509C" w:rsidR="009B6E41" w:rsidRDefault="009B6E41" w:rsidP="00314BC3">
      <w:pPr>
        <w:pStyle w:val="ListParagraph"/>
        <w:numPr>
          <w:ilvl w:val="0"/>
          <w:numId w:val="1"/>
        </w:numPr>
        <w:jc w:val="both"/>
      </w:pPr>
      <w:r>
        <w:t xml:space="preserve">Understanding and preparation of Financial Statements and notes to the financial statements. </w:t>
      </w:r>
      <w:r>
        <w:t>Preparation and interpretation of financial statements</w:t>
      </w:r>
    </w:p>
    <w:p w14:paraId="64A11B80" w14:textId="4C3A299B" w:rsidR="009B6E41" w:rsidRDefault="009B6E41" w:rsidP="00314BC3">
      <w:pPr>
        <w:pStyle w:val="ListParagraph"/>
        <w:numPr>
          <w:ilvl w:val="0"/>
          <w:numId w:val="1"/>
        </w:numPr>
        <w:jc w:val="both"/>
      </w:pPr>
      <w:r>
        <w:t xml:space="preserve">Preparation and analysis of </w:t>
      </w:r>
      <w:r>
        <w:t xml:space="preserve"> ledger and trial balance</w:t>
      </w:r>
    </w:p>
    <w:p w14:paraId="220E4B36" w14:textId="4493EB1A" w:rsidR="009B6E41" w:rsidRDefault="009B6E41" w:rsidP="00314BC3">
      <w:pPr>
        <w:pStyle w:val="ListParagraph"/>
        <w:numPr>
          <w:ilvl w:val="0"/>
          <w:numId w:val="1"/>
        </w:numPr>
        <w:jc w:val="both"/>
      </w:pPr>
      <w:r>
        <w:t>Accrual-based accounting</w:t>
      </w:r>
    </w:p>
    <w:p w14:paraId="45F6FEB9" w14:textId="0961F7A3" w:rsidR="00351304" w:rsidRDefault="009B6E41" w:rsidP="00314BC3">
      <w:pPr>
        <w:pStyle w:val="ListParagraph"/>
        <w:numPr>
          <w:ilvl w:val="0"/>
          <w:numId w:val="1"/>
        </w:numPr>
        <w:jc w:val="both"/>
      </w:pPr>
      <w:r>
        <w:t>B</w:t>
      </w:r>
      <w:r w:rsidR="00351304">
        <w:t>ank reconciliation</w:t>
      </w:r>
    </w:p>
    <w:p w14:paraId="2F96DD18" w14:textId="2A3CF091" w:rsidR="00351304" w:rsidRDefault="009B6E41" w:rsidP="00314BC3">
      <w:pPr>
        <w:pStyle w:val="ListParagraph"/>
        <w:numPr>
          <w:ilvl w:val="0"/>
          <w:numId w:val="1"/>
        </w:numPr>
        <w:jc w:val="both"/>
      </w:pPr>
      <w:r>
        <w:t>Preparation and understanding of Fixed Assets Register as per TR-6 of the ICAP</w:t>
      </w:r>
    </w:p>
    <w:p w14:paraId="4F888F6F" w14:textId="16A33656" w:rsidR="009B6E41" w:rsidRDefault="009B6E41" w:rsidP="00314BC3">
      <w:pPr>
        <w:pStyle w:val="ListParagraph"/>
        <w:numPr>
          <w:ilvl w:val="0"/>
          <w:numId w:val="1"/>
        </w:numPr>
        <w:jc w:val="both"/>
      </w:pPr>
      <w:r>
        <w:t>Understanding of basic IASs and IFRSs applicable to financial statements of organizations registered with SECP under section 42 companies</w:t>
      </w:r>
    </w:p>
    <w:p w14:paraId="44ADC3C9" w14:textId="77777777" w:rsidR="00351304" w:rsidRDefault="00351304" w:rsidP="00314BC3">
      <w:pPr>
        <w:pStyle w:val="ListParagraph"/>
        <w:numPr>
          <w:ilvl w:val="0"/>
          <w:numId w:val="1"/>
        </w:numPr>
        <w:jc w:val="both"/>
      </w:pPr>
      <w:r>
        <w:t>Inventory accounting</w:t>
      </w:r>
    </w:p>
    <w:p w14:paraId="593CC36C" w14:textId="77777777" w:rsidR="00351304" w:rsidRDefault="00351304" w:rsidP="00314BC3">
      <w:pPr>
        <w:pStyle w:val="ListParagraph"/>
        <w:numPr>
          <w:ilvl w:val="0"/>
          <w:numId w:val="1"/>
        </w:numPr>
        <w:jc w:val="both"/>
      </w:pPr>
      <w:r>
        <w:t>Preparation and interpretation of financial statements</w:t>
      </w:r>
    </w:p>
    <w:p w14:paraId="4A68943F" w14:textId="26D54E65" w:rsidR="00351304" w:rsidRDefault="009B6E41" w:rsidP="00314BC3">
      <w:pPr>
        <w:pStyle w:val="ListParagraph"/>
        <w:numPr>
          <w:ilvl w:val="0"/>
          <w:numId w:val="1"/>
        </w:numPr>
        <w:jc w:val="both"/>
      </w:pPr>
      <w:r>
        <w:t>Reporting of</w:t>
      </w:r>
      <w:r w:rsidR="00351304">
        <w:t xml:space="preserve"> financial ratios and analysis</w:t>
      </w:r>
    </w:p>
    <w:p w14:paraId="52A6C164" w14:textId="77777777" w:rsidR="009B6E41" w:rsidRDefault="009B6E41" w:rsidP="00314BC3">
      <w:pPr>
        <w:pStyle w:val="ListParagraph"/>
        <w:numPr>
          <w:ilvl w:val="0"/>
          <w:numId w:val="3"/>
        </w:numPr>
        <w:jc w:val="both"/>
      </w:pPr>
      <w:r>
        <w:t>Understanding of budget and</w:t>
      </w:r>
      <w:r w:rsidR="00351304">
        <w:t xml:space="preserve"> budgeting</w:t>
      </w:r>
      <w:r>
        <w:t xml:space="preserve"> process, </w:t>
      </w:r>
      <w:r>
        <w:t>monitoring and variance analysis</w:t>
      </w:r>
    </w:p>
    <w:p w14:paraId="4C85E68F" w14:textId="77777777" w:rsidR="00351304" w:rsidRDefault="00351304" w:rsidP="00314BC3">
      <w:pPr>
        <w:pStyle w:val="ListParagraph"/>
        <w:numPr>
          <w:ilvl w:val="0"/>
          <w:numId w:val="2"/>
        </w:numPr>
        <w:jc w:val="both"/>
      </w:pPr>
      <w:r>
        <w:t>Management reporting</w:t>
      </w:r>
    </w:p>
    <w:p w14:paraId="47EAD94F" w14:textId="77777777" w:rsidR="00351304" w:rsidRDefault="00351304" w:rsidP="00314BC3">
      <w:pPr>
        <w:pStyle w:val="ListParagraph"/>
        <w:numPr>
          <w:ilvl w:val="0"/>
          <w:numId w:val="3"/>
        </w:numPr>
        <w:jc w:val="both"/>
      </w:pPr>
      <w:r>
        <w:t>Analysis of budget versus actual expenditure</w:t>
      </w:r>
    </w:p>
    <w:p w14:paraId="450648EE" w14:textId="089BE8BD" w:rsidR="00B701BD" w:rsidRDefault="00B701BD" w:rsidP="00314BC3">
      <w:pPr>
        <w:pStyle w:val="ListParagraph"/>
        <w:numPr>
          <w:ilvl w:val="0"/>
          <w:numId w:val="3"/>
        </w:numPr>
        <w:jc w:val="both"/>
      </w:pPr>
      <w:r>
        <w:t>Understanding of voucher support documents procured via single quotation, three quotation or through tender.</w:t>
      </w:r>
    </w:p>
    <w:p w14:paraId="5FAFFB56" w14:textId="603BEAD0" w:rsidR="00351304" w:rsidRPr="00351304" w:rsidRDefault="002D77EE" w:rsidP="00351304">
      <w:pPr>
        <w:rPr>
          <w:b/>
          <w:bCs/>
        </w:rPr>
      </w:pPr>
      <w:r>
        <w:rPr>
          <w:b/>
          <w:bCs/>
        </w:rPr>
        <w:t>2</w:t>
      </w:r>
      <w:r w:rsidR="00351304" w:rsidRPr="00351304">
        <w:rPr>
          <w:b/>
          <w:bCs/>
        </w:rPr>
        <w:t>. Audit, Internal Controls &amp; Compliance</w:t>
      </w:r>
    </w:p>
    <w:p w14:paraId="18D8A8F5" w14:textId="6420AB71" w:rsidR="00351304" w:rsidRDefault="00351304" w:rsidP="009B6E41">
      <w:pPr>
        <w:pStyle w:val="ListParagraph"/>
        <w:numPr>
          <w:ilvl w:val="0"/>
          <w:numId w:val="4"/>
        </w:numPr>
      </w:pPr>
      <w:r>
        <w:t>Fundamentals of internal and external audit</w:t>
      </w:r>
      <w:r w:rsidR="009B6E41">
        <w:t xml:space="preserve"> and </w:t>
      </w:r>
      <w:r>
        <w:t>Internal control systems</w:t>
      </w:r>
    </w:p>
    <w:p w14:paraId="4AD681C4" w14:textId="68E2781D" w:rsidR="00351304" w:rsidRDefault="00351304" w:rsidP="00351304">
      <w:pPr>
        <w:pStyle w:val="ListParagraph"/>
        <w:numPr>
          <w:ilvl w:val="0"/>
          <w:numId w:val="4"/>
        </w:numPr>
      </w:pPr>
      <w:r>
        <w:t>Segregation of duties</w:t>
      </w:r>
      <w:r w:rsidR="009B6E41">
        <w:t xml:space="preserve"> of finance and audit departments</w:t>
      </w:r>
    </w:p>
    <w:p w14:paraId="223D0FFA" w14:textId="77777777" w:rsidR="00351304" w:rsidRDefault="00351304" w:rsidP="00351304">
      <w:pPr>
        <w:pStyle w:val="ListParagraph"/>
        <w:numPr>
          <w:ilvl w:val="0"/>
          <w:numId w:val="4"/>
        </w:numPr>
      </w:pPr>
      <w:r>
        <w:t>Authorization and approval controls</w:t>
      </w:r>
    </w:p>
    <w:p w14:paraId="1B9AA025" w14:textId="77777777" w:rsidR="00351304" w:rsidRDefault="00351304" w:rsidP="00351304">
      <w:pPr>
        <w:pStyle w:val="ListParagraph"/>
        <w:numPr>
          <w:ilvl w:val="0"/>
          <w:numId w:val="4"/>
        </w:numPr>
      </w:pPr>
      <w:r>
        <w:t>Vouching and verification</w:t>
      </w:r>
    </w:p>
    <w:p w14:paraId="15FE795F" w14:textId="77777777" w:rsidR="00351304" w:rsidRDefault="00351304" w:rsidP="00351304">
      <w:pPr>
        <w:pStyle w:val="ListParagraph"/>
        <w:numPr>
          <w:ilvl w:val="0"/>
          <w:numId w:val="4"/>
        </w:numPr>
      </w:pPr>
      <w:r>
        <w:t>Audit documentation and evidence</w:t>
      </w:r>
    </w:p>
    <w:p w14:paraId="0B4AAA8A" w14:textId="674DE1ED" w:rsidR="00351304" w:rsidRPr="00351304" w:rsidRDefault="002D77EE" w:rsidP="00351304">
      <w:pPr>
        <w:rPr>
          <w:b/>
          <w:bCs/>
        </w:rPr>
      </w:pPr>
      <w:r>
        <w:rPr>
          <w:b/>
          <w:bCs/>
        </w:rPr>
        <w:t>3</w:t>
      </w:r>
      <w:r w:rsidR="00351304" w:rsidRPr="00351304">
        <w:rPr>
          <w:b/>
          <w:bCs/>
        </w:rPr>
        <w:t xml:space="preserve">. Taxation &amp; Statutory Compliance </w:t>
      </w:r>
    </w:p>
    <w:p w14:paraId="4A7D33CB" w14:textId="6B223824" w:rsidR="00351304" w:rsidRDefault="00B701BD" w:rsidP="00351304">
      <w:pPr>
        <w:pStyle w:val="ListParagraph"/>
        <w:numPr>
          <w:ilvl w:val="0"/>
          <w:numId w:val="5"/>
        </w:numPr>
      </w:pPr>
      <w:r>
        <w:t>C</w:t>
      </w:r>
      <w:r w:rsidR="00351304">
        <w:t xml:space="preserve">oncepts of </w:t>
      </w:r>
      <w:r w:rsidR="009B6E41">
        <w:t>I</w:t>
      </w:r>
      <w:r w:rsidR="00351304">
        <w:t xml:space="preserve">ncome </w:t>
      </w:r>
      <w:r>
        <w:t>Tax Ordinance</w:t>
      </w:r>
      <w:r w:rsidR="009B6E41">
        <w:t xml:space="preserve">, 2001, Sales Tax Act, 1990, </w:t>
      </w:r>
      <w:r>
        <w:t xml:space="preserve">and its relevant </w:t>
      </w:r>
      <w:r w:rsidR="009B6E41">
        <w:t>Rules, 2002.</w:t>
      </w:r>
    </w:p>
    <w:p w14:paraId="4038CD69" w14:textId="551ACA76" w:rsidR="00351304" w:rsidRDefault="00B701BD" w:rsidP="00351304">
      <w:pPr>
        <w:pStyle w:val="ListParagraph"/>
        <w:numPr>
          <w:ilvl w:val="0"/>
          <w:numId w:val="5"/>
        </w:numPr>
      </w:pPr>
      <w:r>
        <w:t>Understanding of withholding income tax, sales tax, and services tax</w:t>
      </w:r>
    </w:p>
    <w:p w14:paraId="3ABEEEC8" w14:textId="5DF59EF0" w:rsidR="00B701BD" w:rsidRDefault="00B701BD" w:rsidP="00314BC3">
      <w:pPr>
        <w:pStyle w:val="ListParagraph"/>
        <w:numPr>
          <w:ilvl w:val="0"/>
          <w:numId w:val="5"/>
        </w:numPr>
        <w:jc w:val="both"/>
      </w:pPr>
      <w:r>
        <w:t xml:space="preserve">Submission and deposit of monthly returns and quarterly returns of </w:t>
      </w:r>
      <w:r>
        <w:t>withholding income tax, sales tax, and services tax</w:t>
      </w:r>
    </w:p>
    <w:p w14:paraId="4888723B" w14:textId="77777777" w:rsidR="00351304" w:rsidRDefault="00351304" w:rsidP="00351304">
      <w:pPr>
        <w:pStyle w:val="ListParagraph"/>
        <w:numPr>
          <w:ilvl w:val="0"/>
          <w:numId w:val="5"/>
        </w:numPr>
      </w:pPr>
      <w:r>
        <w:t>Tax-related accounting and reporting</w:t>
      </w:r>
    </w:p>
    <w:p w14:paraId="35930BC3" w14:textId="2964FAB7" w:rsidR="00351304" w:rsidRPr="00351304" w:rsidRDefault="002D77EE" w:rsidP="00351304">
      <w:pPr>
        <w:rPr>
          <w:b/>
          <w:bCs/>
        </w:rPr>
      </w:pPr>
      <w:r>
        <w:rPr>
          <w:b/>
          <w:bCs/>
        </w:rPr>
        <w:t>4</w:t>
      </w:r>
      <w:r w:rsidR="00351304" w:rsidRPr="00351304">
        <w:rPr>
          <w:b/>
          <w:bCs/>
        </w:rPr>
        <w:t>. Procurement &amp; Financial Procedures</w:t>
      </w:r>
    </w:p>
    <w:p w14:paraId="653718DF" w14:textId="6F462B8B" w:rsidR="00351304" w:rsidRDefault="00351304" w:rsidP="00515E80">
      <w:pPr>
        <w:pStyle w:val="ListParagraph"/>
        <w:numPr>
          <w:ilvl w:val="0"/>
          <w:numId w:val="6"/>
        </w:numPr>
      </w:pPr>
      <w:r>
        <w:t xml:space="preserve">Procurement </w:t>
      </w:r>
      <w:r w:rsidR="002D77EE">
        <w:t>procedures and</w:t>
      </w:r>
      <w:r>
        <w:t xml:space="preserve"> financial procedures</w:t>
      </w:r>
    </w:p>
    <w:p w14:paraId="66EBDF72" w14:textId="77777777" w:rsidR="00351304" w:rsidRDefault="00351304" w:rsidP="00515E80">
      <w:pPr>
        <w:pStyle w:val="ListParagraph"/>
        <w:numPr>
          <w:ilvl w:val="0"/>
          <w:numId w:val="6"/>
        </w:numPr>
      </w:pPr>
      <w:r>
        <w:t>Financial controls over procurement and payments</w:t>
      </w:r>
    </w:p>
    <w:p w14:paraId="3A932142" w14:textId="5DE230D2" w:rsidR="00351304" w:rsidRDefault="00314BC3" w:rsidP="00515E80">
      <w:pPr>
        <w:pStyle w:val="ListParagraph"/>
        <w:numPr>
          <w:ilvl w:val="0"/>
          <w:numId w:val="6"/>
        </w:numPr>
      </w:pPr>
      <w:r>
        <w:t xml:space="preserve">Have sound knowledge of </w:t>
      </w:r>
      <w:r w:rsidR="00351304">
        <w:t>financial/procurement policies</w:t>
      </w:r>
    </w:p>
    <w:p w14:paraId="457FB32F" w14:textId="0449A6DD" w:rsidR="00351304" w:rsidRPr="00515E80" w:rsidRDefault="002D77EE" w:rsidP="00314BC3">
      <w:pPr>
        <w:rPr>
          <w:b/>
          <w:bCs/>
        </w:rPr>
      </w:pPr>
      <w:r>
        <w:rPr>
          <w:b/>
          <w:bCs/>
        </w:rPr>
        <w:t>5</w:t>
      </w:r>
      <w:r w:rsidR="00351304" w:rsidRPr="00515E80">
        <w:rPr>
          <w:b/>
          <w:bCs/>
        </w:rPr>
        <w:t xml:space="preserve">. MS Excel, ERP &amp; Financial Data Management </w:t>
      </w:r>
    </w:p>
    <w:p w14:paraId="4F09F521" w14:textId="6807B22B" w:rsidR="00351304" w:rsidRDefault="00314BC3" w:rsidP="00515E80">
      <w:pPr>
        <w:pStyle w:val="ListParagraph"/>
        <w:numPr>
          <w:ilvl w:val="0"/>
          <w:numId w:val="8"/>
        </w:numPr>
      </w:pPr>
      <w:r>
        <w:t>Have strong knowledge of MS Office and financial reporting analysis through MS Office.</w:t>
      </w:r>
    </w:p>
    <w:p w14:paraId="389BBB92" w14:textId="493A7F31" w:rsidR="002D77EE" w:rsidRDefault="002D77EE" w:rsidP="00515E80">
      <w:pPr>
        <w:pStyle w:val="ListParagraph"/>
        <w:numPr>
          <w:ilvl w:val="0"/>
          <w:numId w:val="8"/>
        </w:numPr>
      </w:pPr>
      <w:r>
        <w:t>Know about ERP and financial functions</w:t>
      </w:r>
    </w:p>
    <w:p w14:paraId="1151FBB9" w14:textId="5FCBC6C9" w:rsidR="00351304" w:rsidRPr="00515E80" w:rsidRDefault="002D77EE" w:rsidP="00351304">
      <w:pPr>
        <w:rPr>
          <w:b/>
          <w:bCs/>
        </w:rPr>
      </w:pPr>
      <w:r>
        <w:rPr>
          <w:b/>
          <w:bCs/>
        </w:rPr>
        <w:lastRenderedPageBreak/>
        <w:t>6</w:t>
      </w:r>
      <w:r w:rsidR="00351304" w:rsidRPr="00515E80">
        <w:rPr>
          <w:b/>
          <w:bCs/>
        </w:rPr>
        <w:t>. Professional Ethics &amp; Finance Operations</w:t>
      </w:r>
    </w:p>
    <w:p w14:paraId="1132B46A" w14:textId="77777777" w:rsidR="00351304" w:rsidRDefault="00351304" w:rsidP="00515E80">
      <w:pPr>
        <w:pStyle w:val="ListParagraph"/>
        <w:numPr>
          <w:ilvl w:val="0"/>
          <w:numId w:val="9"/>
        </w:numPr>
      </w:pPr>
      <w:r>
        <w:t>Professional ethics and integrity</w:t>
      </w:r>
    </w:p>
    <w:p w14:paraId="613FEF91" w14:textId="77777777" w:rsidR="00351304" w:rsidRDefault="00351304" w:rsidP="00515E80">
      <w:pPr>
        <w:pStyle w:val="ListParagraph"/>
        <w:numPr>
          <w:ilvl w:val="0"/>
          <w:numId w:val="9"/>
        </w:numPr>
      </w:pPr>
      <w:r>
        <w:t>Confidentiality of financial information</w:t>
      </w:r>
    </w:p>
    <w:p w14:paraId="5B7F9634" w14:textId="194A44F0" w:rsidR="00351304" w:rsidRPr="00351304" w:rsidRDefault="00351304" w:rsidP="00314BC3">
      <w:pPr>
        <w:pStyle w:val="ListParagraph"/>
        <w:numPr>
          <w:ilvl w:val="0"/>
          <w:numId w:val="9"/>
        </w:numPr>
      </w:pPr>
      <w:r>
        <w:t>Conflict of interest</w:t>
      </w:r>
    </w:p>
    <w:sectPr w:rsidR="00351304" w:rsidRPr="00351304" w:rsidSect="00351304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FC5"/>
    <w:multiLevelType w:val="hybridMultilevel"/>
    <w:tmpl w:val="57B41D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51BA5"/>
    <w:multiLevelType w:val="hybridMultilevel"/>
    <w:tmpl w:val="59521E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43FBE"/>
    <w:multiLevelType w:val="hybridMultilevel"/>
    <w:tmpl w:val="3D4AA7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700B"/>
    <w:multiLevelType w:val="hybridMultilevel"/>
    <w:tmpl w:val="472E19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D165B"/>
    <w:multiLevelType w:val="hybridMultilevel"/>
    <w:tmpl w:val="9CD41A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06777"/>
    <w:multiLevelType w:val="hybridMultilevel"/>
    <w:tmpl w:val="341091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93342"/>
    <w:multiLevelType w:val="hybridMultilevel"/>
    <w:tmpl w:val="5120C1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626CA"/>
    <w:multiLevelType w:val="hybridMultilevel"/>
    <w:tmpl w:val="B4244A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91C05"/>
    <w:multiLevelType w:val="hybridMultilevel"/>
    <w:tmpl w:val="3CA62E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047828">
    <w:abstractNumId w:val="4"/>
  </w:num>
  <w:num w:numId="2" w16cid:durableId="1246643210">
    <w:abstractNumId w:val="0"/>
  </w:num>
  <w:num w:numId="3" w16cid:durableId="1173178697">
    <w:abstractNumId w:val="1"/>
  </w:num>
  <w:num w:numId="4" w16cid:durableId="222521366">
    <w:abstractNumId w:val="5"/>
  </w:num>
  <w:num w:numId="5" w16cid:durableId="1271468348">
    <w:abstractNumId w:val="3"/>
  </w:num>
  <w:num w:numId="6" w16cid:durableId="1973904353">
    <w:abstractNumId w:val="6"/>
  </w:num>
  <w:num w:numId="7" w16cid:durableId="1817264134">
    <w:abstractNumId w:val="7"/>
  </w:num>
  <w:num w:numId="8" w16cid:durableId="528876082">
    <w:abstractNumId w:val="8"/>
  </w:num>
  <w:num w:numId="9" w16cid:durableId="1398474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47"/>
    <w:rsid w:val="00047C46"/>
    <w:rsid w:val="001C3D47"/>
    <w:rsid w:val="002D77EE"/>
    <w:rsid w:val="00314BC3"/>
    <w:rsid w:val="00351304"/>
    <w:rsid w:val="00515E80"/>
    <w:rsid w:val="009B6E41"/>
    <w:rsid w:val="00A70247"/>
    <w:rsid w:val="00B701BD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880AA"/>
  <w15:chartTrackingRefBased/>
  <w15:docId w15:val="{2FED678F-15FC-45E0-8634-3276BC79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02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2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2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2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2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2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2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2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2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2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2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2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247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247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2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2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2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2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2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2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2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2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2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2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2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24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2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24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24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Wali Kakar</cp:lastModifiedBy>
  <cp:revision>4</cp:revision>
  <dcterms:created xsi:type="dcterms:W3CDTF">2026-08-21T07:30:00Z</dcterms:created>
  <dcterms:modified xsi:type="dcterms:W3CDTF">2026-08-24T09:56:00Z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0e0335ca-d5c5-4a85-be17-aac9c57e641f</vt:lpwstr>
  </property>
</Properties>
</file>