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3912" w14:textId="77777777" w:rsidR="006C0221" w:rsidRPr="0082134E" w:rsidRDefault="006C0221" w:rsidP="006C0221">
      <w:pPr>
        <w:spacing w:after="140"/>
        <w:jc w:val="center"/>
        <w:rPr>
          <w:sz w:val="28"/>
          <w:szCs w:val="28"/>
          <w:u w:val="single"/>
        </w:rPr>
      </w:pPr>
      <w:r w:rsidRPr="0082134E">
        <w:rPr>
          <w:b/>
          <w:bCs/>
          <w:sz w:val="32"/>
          <w:szCs w:val="32"/>
          <w:u w:val="single"/>
        </w:rPr>
        <w:t>Admin Officer</w:t>
      </w:r>
    </w:p>
    <w:p w14:paraId="22611FF6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A. Office &amp; Administrative Management </w:t>
      </w:r>
    </w:p>
    <w:p w14:paraId="0313F198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2F2803CD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Filing and record management systems</w:t>
      </w:r>
    </w:p>
    <w:p w14:paraId="2D269011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Office correspondence and documentation</w:t>
      </w:r>
    </w:p>
    <w:p w14:paraId="3B719652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Procurement basics and vendor coordination</w:t>
      </w:r>
    </w:p>
    <w:p w14:paraId="0FA09FD5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Asset and inventory management</w:t>
      </w:r>
    </w:p>
    <w:p w14:paraId="20207244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Meeting coordination and minute-taking</w:t>
      </w:r>
    </w:p>
    <w:p w14:paraId="17CC63E9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Travel, transport, and logistics arrangements</w:t>
      </w:r>
    </w:p>
    <w:p w14:paraId="1721A6E2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Facility and administrative support services</w:t>
      </w:r>
    </w:p>
    <w:p w14:paraId="010BD94A" w14:textId="77777777" w:rsidR="006C0221" w:rsidRDefault="006C0221" w:rsidP="006C0221">
      <w:pPr>
        <w:spacing w:before="160" w:after="60"/>
        <w:rPr>
          <w:b/>
          <w:bCs/>
          <w:sz w:val="21"/>
          <w:szCs w:val="21"/>
        </w:rPr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E9B8D4D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B. Human Resource &amp; Personnel </w:t>
      </w:r>
    </w:p>
    <w:p w14:paraId="70889D43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4405F3EC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Personnel record-keeping</w:t>
      </w:r>
    </w:p>
    <w:p w14:paraId="336B83D2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Attendance and leave management</w:t>
      </w:r>
    </w:p>
    <w:p w14:paraId="3EACD606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Recruitment support and onboarding coordination</w:t>
      </w:r>
    </w:p>
    <w:p w14:paraId="079B69A4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HR policies and staff service rules</w:t>
      </w:r>
    </w:p>
    <w:p w14:paraId="70307AAA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Basic grievance-handling procedures</w:t>
      </w:r>
    </w:p>
    <w:p w14:paraId="0EDEAD8B" w14:textId="77777777" w:rsidR="006C0221" w:rsidRDefault="006C0221" w:rsidP="006C0221">
      <w:pPr>
        <w:spacing w:before="160" w:after="60"/>
        <w:rPr>
          <w:b/>
          <w:bCs/>
          <w:sz w:val="21"/>
          <w:szCs w:val="21"/>
        </w:rPr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0FB462A0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C. Financial &amp; Procurement Administration </w:t>
      </w:r>
    </w:p>
    <w:p w14:paraId="16383F49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06E09EFA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Basic budgeting and expense tracking</w:t>
      </w:r>
    </w:p>
    <w:p w14:paraId="723F8CEC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Procurement procedures and documentation</w:t>
      </w:r>
    </w:p>
    <w:p w14:paraId="0B0E2B1B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Vendor and contract management basics</w:t>
      </w:r>
    </w:p>
    <w:p w14:paraId="3998578B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Financial record-keeping for administrative functions</w:t>
      </w:r>
    </w:p>
    <w:p w14:paraId="246333D5" w14:textId="77777777" w:rsidR="006C0221" w:rsidRDefault="006C0221" w:rsidP="006C0221">
      <w:pPr>
        <w:spacing w:before="160" w:after="60"/>
        <w:rPr>
          <w:b/>
          <w:bCs/>
          <w:sz w:val="21"/>
          <w:szCs w:val="21"/>
        </w:rPr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0CC83F09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D. Organizational Policies, Compliance &amp; Ethics </w:t>
      </w:r>
    </w:p>
    <w:p w14:paraId="7926E8C6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64BCF015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Organizational policies and Standard Operating Procedures (SOPs)</w:t>
      </w:r>
    </w:p>
    <w:p w14:paraId="3F535515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Code of conduct and professional ethics</w:t>
      </w:r>
    </w:p>
    <w:p w14:paraId="7AF3DF57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Confidentiality and information handling</w:t>
      </w:r>
    </w:p>
    <w:p w14:paraId="78CC0F34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Donor compliance basics (development/health sector)</w:t>
      </w:r>
    </w:p>
    <w:p w14:paraId="47702ECF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Office-level health, safety, and security procedures</w:t>
      </w:r>
    </w:p>
    <w:p w14:paraId="35C08AD9" w14:textId="77777777" w:rsidR="006C0221" w:rsidRDefault="006C0221" w:rsidP="006C0221">
      <w:pPr>
        <w:spacing w:before="160" w:after="60"/>
        <w:rPr>
          <w:b/>
          <w:bCs/>
          <w:sz w:val="21"/>
          <w:szCs w:val="21"/>
        </w:rPr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69B83E5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E. Public Administration &amp; Management Principles </w:t>
      </w:r>
    </w:p>
    <w:p w14:paraId="071FB299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66135938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Principles of management (planning, organizing, staffing, directing, controlling)</w:t>
      </w:r>
    </w:p>
    <w:p w14:paraId="0F5297AF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Public administration fundamentals</w:t>
      </w:r>
    </w:p>
    <w:p w14:paraId="6E91BBFC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 xml:space="preserve">Organizational </w:t>
      </w:r>
      <w:proofErr w:type="spellStart"/>
      <w:r>
        <w:t>behaviour</w:t>
      </w:r>
      <w:proofErr w:type="spellEnd"/>
      <w:r>
        <w:t xml:space="preserve"> and inter-departmental coordination</w:t>
      </w:r>
    </w:p>
    <w:p w14:paraId="67E5A137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Report writing and official correspondence drafting</w:t>
      </w:r>
    </w:p>
    <w:p w14:paraId="6F669FC2" w14:textId="77777777" w:rsidR="006C0221" w:rsidRDefault="006C0221" w:rsidP="006C0221">
      <w:pPr>
        <w:spacing w:before="160" w:after="60"/>
        <w:rPr>
          <w:b/>
          <w:bCs/>
          <w:sz w:val="21"/>
          <w:szCs w:val="21"/>
        </w:rPr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4F0BBB14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F. General Knowledge &amp; Current Affairs </w:t>
      </w:r>
    </w:p>
    <w:p w14:paraId="1014D3CC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0A0DF14F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Basic health-related national Programs</w:t>
      </w:r>
    </w:p>
    <w:p w14:paraId="53EF2004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Pakistan health system</w:t>
      </w:r>
    </w:p>
    <w:p w14:paraId="17AC1BC3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Basic ethics and professional responsibilities</w:t>
      </w:r>
    </w:p>
    <w:p w14:paraId="40B1C74E" w14:textId="77777777" w:rsidR="006C0221" w:rsidRDefault="006C0221" w:rsidP="006C0221">
      <w:pPr>
        <w:spacing w:before="160" w:after="60"/>
        <w:rPr>
          <w:b/>
          <w:bCs/>
          <w:sz w:val="21"/>
          <w:szCs w:val="21"/>
        </w:rPr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7F37CF67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G. English &amp; Communication </w:t>
      </w:r>
    </w:p>
    <w:p w14:paraId="1B1C9AFB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33724CB3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Grammar</w:t>
      </w:r>
    </w:p>
    <w:p w14:paraId="42F54DBD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Vocabulary</w:t>
      </w:r>
    </w:p>
    <w:p w14:paraId="57B415EA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Sentence correction</w:t>
      </w:r>
    </w:p>
    <w:p w14:paraId="32B98C13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Reading comprehension</w:t>
      </w:r>
    </w:p>
    <w:p w14:paraId="133F751E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Professional/technical terminology relevant to the role</w:t>
      </w:r>
    </w:p>
    <w:p w14:paraId="047CCCEE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Communication with colleagues, communities, and stakeholders</w:t>
      </w:r>
    </w:p>
    <w:p w14:paraId="42CE6F72" w14:textId="77777777" w:rsidR="006C0221" w:rsidRDefault="006C0221" w:rsidP="006C0221">
      <w:pPr>
        <w:spacing w:before="160" w:after="60"/>
        <w:rPr>
          <w:b/>
          <w:bCs/>
          <w:sz w:val="21"/>
          <w:szCs w:val="21"/>
        </w:rPr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04964FF8" w14:textId="77777777" w:rsidR="006C0221" w:rsidRDefault="006C0221" w:rsidP="006C0221">
      <w:pPr>
        <w:spacing w:before="160" w:after="60"/>
      </w:pPr>
      <w:r>
        <w:rPr>
          <w:b/>
          <w:bCs/>
          <w:sz w:val="21"/>
          <w:szCs w:val="21"/>
        </w:rPr>
        <w:t xml:space="preserve">H. Computer / IT </w:t>
      </w:r>
    </w:p>
    <w:p w14:paraId="1586919F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  <w:sectPr w:rsidR="006C0221" w:rsidSect="006C0221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668D40E6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lastRenderedPageBreak/>
        <w:t>MS Word</w:t>
      </w:r>
    </w:p>
    <w:p w14:paraId="53FFA3FA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MS Excel</w:t>
      </w:r>
    </w:p>
    <w:p w14:paraId="1142814B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MS PowerPoint (basic)</w:t>
      </w:r>
    </w:p>
    <w:p w14:paraId="3F66DB0F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Basic computing and file management</w:t>
      </w:r>
    </w:p>
    <w:p w14:paraId="67EEACDB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Basic data entry</w:t>
      </w:r>
    </w:p>
    <w:p w14:paraId="4A6A48AA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Email and official correspondence</w:t>
      </w:r>
    </w:p>
    <w:p w14:paraId="6A728C4E" w14:textId="77777777" w:rsidR="006C0221" w:rsidRDefault="006C0221" w:rsidP="006C0221">
      <w:pPr>
        <w:pStyle w:val="ListParagraph"/>
        <w:numPr>
          <w:ilvl w:val="0"/>
          <w:numId w:val="1"/>
        </w:numPr>
        <w:spacing w:after="30"/>
        <w:contextualSpacing w:val="0"/>
      </w:pPr>
      <w:r>
        <w:t>Basic information security</w:t>
      </w:r>
    </w:p>
    <w:p w14:paraId="7B12C192" w14:textId="77777777" w:rsidR="00E74156" w:rsidRDefault="00E74156"/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638E"/>
    <w:multiLevelType w:val="hybridMultilevel"/>
    <w:tmpl w:val="0A9E9894"/>
    <w:lvl w:ilvl="0" w:tplc="D01A3630">
      <w:start w:val="1"/>
      <w:numFmt w:val="bullet"/>
      <w:lvlText w:val="●"/>
      <w:lvlJc w:val="left"/>
      <w:pPr>
        <w:ind w:left="720" w:hanging="360"/>
      </w:pPr>
    </w:lvl>
    <w:lvl w:ilvl="1" w:tplc="217E3904">
      <w:start w:val="1"/>
      <w:numFmt w:val="bullet"/>
      <w:lvlText w:val="○"/>
      <w:lvlJc w:val="left"/>
      <w:pPr>
        <w:ind w:left="1440" w:hanging="360"/>
      </w:pPr>
    </w:lvl>
    <w:lvl w:ilvl="2" w:tplc="C2F600E6">
      <w:start w:val="1"/>
      <w:numFmt w:val="bullet"/>
      <w:lvlText w:val="■"/>
      <w:lvlJc w:val="left"/>
      <w:pPr>
        <w:ind w:left="2160" w:hanging="360"/>
      </w:pPr>
    </w:lvl>
    <w:lvl w:ilvl="3" w:tplc="B87039B6">
      <w:start w:val="1"/>
      <w:numFmt w:val="bullet"/>
      <w:lvlText w:val="●"/>
      <w:lvlJc w:val="left"/>
      <w:pPr>
        <w:ind w:left="2880" w:hanging="360"/>
      </w:pPr>
    </w:lvl>
    <w:lvl w:ilvl="4" w:tplc="623C2DF8">
      <w:start w:val="1"/>
      <w:numFmt w:val="bullet"/>
      <w:lvlText w:val="○"/>
      <w:lvlJc w:val="left"/>
      <w:pPr>
        <w:ind w:left="3600" w:hanging="360"/>
      </w:pPr>
    </w:lvl>
    <w:lvl w:ilvl="5" w:tplc="D0C0D064">
      <w:start w:val="1"/>
      <w:numFmt w:val="bullet"/>
      <w:lvlText w:val="■"/>
      <w:lvlJc w:val="left"/>
      <w:pPr>
        <w:ind w:left="4320" w:hanging="360"/>
      </w:pPr>
    </w:lvl>
    <w:lvl w:ilvl="6" w:tplc="447817FE">
      <w:start w:val="1"/>
      <w:numFmt w:val="bullet"/>
      <w:lvlText w:val="●"/>
      <w:lvlJc w:val="left"/>
      <w:pPr>
        <w:ind w:left="5040" w:hanging="360"/>
      </w:pPr>
    </w:lvl>
    <w:lvl w:ilvl="7" w:tplc="CABE8BD2">
      <w:start w:val="1"/>
      <w:numFmt w:val="bullet"/>
      <w:lvlText w:val="●"/>
      <w:lvlJc w:val="left"/>
      <w:pPr>
        <w:ind w:left="5760" w:hanging="360"/>
      </w:pPr>
    </w:lvl>
    <w:lvl w:ilvl="8" w:tplc="63AA078E">
      <w:start w:val="1"/>
      <w:numFmt w:val="bullet"/>
      <w:lvlText w:val="●"/>
      <w:lvlJc w:val="left"/>
      <w:pPr>
        <w:ind w:left="6480" w:hanging="360"/>
      </w:pPr>
    </w:lvl>
  </w:abstractNum>
  <w:num w:numId="1" w16cid:durableId="17052551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97"/>
    <w:rsid w:val="00047C46"/>
    <w:rsid w:val="006C0221"/>
    <w:rsid w:val="00981D97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6F2865-7119-4862-AB48-022288FF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D9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D9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D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D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D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D9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D9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D9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81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D9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D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D9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D9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2</cp:revision>
  <dcterms:created xsi:type="dcterms:W3CDTF">2026-08-21T07:48:00Z</dcterms:created>
  <dcterms:modified xsi:type="dcterms:W3CDTF">2026-08-21T07:48:00Z</dcterms:modified>
</cp:coreProperties>
</file>